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2CC" w:themeColor="accent4" w:themeTint="33"/>
  <w:body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5358"/>
        <w:gridCol w:w="7654"/>
      </w:tblGrid>
      <w:tr w:rsidR="00591365" w:rsidRPr="00591365" w14:paraId="703A5165" w14:textId="77777777" w:rsidTr="001E1BC8">
        <w:tc>
          <w:tcPr>
            <w:tcW w:w="14850" w:type="dxa"/>
            <w:gridSpan w:val="3"/>
            <w:shd w:val="clear" w:color="auto" w:fill="FFD965"/>
          </w:tcPr>
          <w:p w14:paraId="1E6F9D7E" w14:textId="77777777" w:rsidR="00591365" w:rsidRDefault="00591365" w:rsidP="005913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SCUOLA PRIMARIA</w:t>
            </w:r>
          </w:p>
          <w:p w14:paraId="0ABF8412" w14:textId="0B4C2A18" w:rsidR="001E1BC8" w:rsidRPr="00591365" w:rsidRDefault="001E1BC8" w:rsidP="005913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591365" w:rsidRPr="00591365" w14:paraId="7D4E2BB2" w14:textId="77777777" w:rsidTr="001E1BC8">
        <w:tc>
          <w:tcPr>
            <w:tcW w:w="14850" w:type="dxa"/>
            <w:gridSpan w:val="3"/>
            <w:shd w:val="clear" w:color="auto" w:fill="FFD965"/>
          </w:tcPr>
          <w:p w14:paraId="3AF9B9F9" w14:textId="77777777" w:rsidR="00591365" w:rsidRDefault="00591365" w:rsidP="005913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STORIA</w:t>
            </w:r>
          </w:p>
          <w:p w14:paraId="70300574" w14:textId="0324D115" w:rsidR="001E1BC8" w:rsidRPr="00591365" w:rsidRDefault="001E1BC8" w:rsidP="005913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591365" w:rsidRPr="00591365" w14:paraId="5564558E" w14:textId="77777777" w:rsidTr="001E1BC8">
        <w:tc>
          <w:tcPr>
            <w:tcW w:w="14850" w:type="dxa"/>
            <w:gridSpan w:val="3"/>
            <w:shd w:val="clear" w:color="auto" w:fill="FFD965"/>
          </w:tcPr>
          <w:p w14:paraId="19605F13" w14:textId="77777777" w:rsidR="00591365" w:rsidRDefault="00591365" w:rsidP="005913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59136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CLASSE SECONDA</w:t>
            </w:r>
          </w:p>
          <w:p w14:paraId="0C45308D" w14:textId="77777777" w:rsidR="001E1BC8" w:rsidRPr="00591365" w:rsidRDefault="001E1BC8" w:rsidP="005913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591365" w:rsidRPr="00591365" w14:paraId="3A11B3DC" w14:textId="77777777" w:rsidTr="001E1BC8">
        <w:trPr>
          <w:trHeight w:val="220"/>
        </w:trPr>
        <w:tc>
          <w:tcPr>
            <w:tcW w:w="1838" w:type="dxa"/>
            <w:vMerge w:val="restart"/>
            <w:shd w:val="clear" w:color="auto" w:fill="FFE599"/>
            <w:vAlign w:val="center"/>
          </w:tcPr>
          <w:p w14:paraId="05331B9B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59136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NUCLEI TEMATICI</w:t>
            </w:r>
          </w:p>
        </w:tc>
        <w:tc>
          <w:tcPr>
            <w:tcW w:w="5358" w:type="dxa"/>
            <w:shd w:val="clear" w:color="auto" w:fill="FFE599"/>
            <w:vAlign w:val="center"/>
          </w:tcPr>
          <w:p w14:paraId="14B6B5D2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59136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TRAGUARDI PER LO SVILUPPO DELLE COMPETENZE</w:t>
            </w:r>
          </w:p>
        </w:tc>
        <w:tc>
          <w:tcPr>
            <w:tcW w:w="7654" w:type="dxa"/>
            <w:vMerge w:val="restart"/>
            <w:shd w:val="clear" w:color="auto" w:fill="FFE599"/>
            <w:vAlign w:val="center"/>
          </w:tcPr>
          <w:p w14:paraId="4069E8B8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591365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OBIETTIVI DI APPRENDIMENTO</w:t>
            </w:r>
          </w:p>
        </w:tc>
      </w:tr>
      <w:tr w:rsidR="00591365" w:rsidRPr="00591365" w14:paraId="34F1F996" w14:textId="77777777" w:rsidTr="001E1BC8">
        <w:trPr>
          <w:trHeight w:val="220"/>
        </w:trPr>
        <w:tc>
          <w:tcPr>
            <w:tcW w:w="1838" w:type="dxa"/>
            <w:vMerge/>
            <w:shd w:val="clear" w:color="auto" w:fill="FFE599"/>
            <w:vAlign w:val="center"/>
          </w:tcPr>
          <w:p w14:paraId="542DD0AB" w14:textId="77777777" w:rsidR="00591365" w:rsidRPr="00591365" w:rsidRDefault="00591365" w:rsidP="005913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  <w:tc>
          <w:tcPr>
            <w:tcW w:w="5358" w:type="dxa"/>
            <w:shd w:val="clear" w:color="auto" w:fill="FFE599"/>
            <w:vAlign w:val="center"/>
          </w:tcPr>
          <w:p w14:paraId="7CAB107A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L’alunno/a:</w:t>
            </w:r>
          </w:p>
        </w:tc>
        <w:tc>
          <w:tcPr>
            <w:tcW w:w="7654" w:type="dxa"/>
            <w:vMerge/>
            <w:shd w:val="clear" w:color="auto" w:fill="FFE599"/>
            <w:vAlign w:val="center"/>
          </w:tcPr>
          <w:p w14:paraId="49A408CA" w14:textId="77777777" w:rsidR="00591365" w:rsidRPr="00591365" w:rsidRDefault="00591365" w:rsidP="005913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</w:tr>
      <w:tr w:rsidR="00591365" w:rsidRPr="00591365" w14:paraId="42606C14" w14:textId="77777777" w:rsidTr="001E1BC8">
        <w:tc>
          <w:tcPr>
            <w:tcW w:w="1838" w:type="dxa"/>
            <w:shd w:val="clear" w:color="auto" w:fill="FFFFFF" w:themeFill="background1"/>
            <w:vAlign w:val="center"/>
          </w:tcPr>
          <w:p w14:paraId="4200BEEB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591365">
              <w:rPr>
                <w:rFonts w:ascii="Calibri" w:eastAsia="Calibri" w:hAnsi="Calibri" w:cs="Calibri"/>
                <w:b/>
                <w:lang w:eastAsia="it-IT"/>
              </w:rPr>
              <w:t>USO DELLE FONTI</w:t>
            </w:r>
          </w:p>
        </w:tc>
        <w:tc>
          <w:tcPr>
            <w:tcW w:w="5358" w:type="dxa"/>
            <w:shd w:val="clear" w:color="auto" w:fill="FFFFFF" w:themeFill="background1"/>
          </w:tcPr>
          <w:p w14:paraId="31A90587" w14:textId="77777777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riconosce elementi significativi del passato del suo ambiente di vita;</w:t>
            </w:r>
          </w:p>
          <w:p w14:paraId="3C45E2CF" w14:textId="3141877A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si orienta nello spazio e nel tempo e r</w:t>
            </w:r>
            <w:r w:rsidR="001E1BC8">
              <w:rPr>
                <w:rFonts w:ascii="Calibri" w:eastAsia="Calibri" w:hAnsi="Calibri" w:cs="Calibri"/>
                <w:lang w:eastAsia="it-IT"/>
              </w:rPr>
              <w:t>iconosce i mutamenti essenziali;</w:t>
            </w:r>
          </w:p>
        </w:tc>
        <w:tc>
          <w:tcPr>
            <w:tcW w:w="7654" w:type="dxa"/>
            <w:shd w:val="clear" w:color="auto" w:fill="FFFFFF" w:themeFill="background1"/>
          </w:tcPr>
          <w:p w14:paraId="601B0613" w14:textId="77777777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Individuare tracce dal confronto tra immagini, oggetti, ambienti e usarle come fonti per produrre conoscenze sul passato.</w:t>
            </w:r>
          </w:p>
          <w:p w14:paraId="07C4EFCE" w14:textId="77777777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Riconoscere elementi significativi del proprio passato recente per ricostruire la storia personale.</w:t>
            </w:r>
          </w:p>
          <w:p w14:paraId="293070B4" w14:textId="77777777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Ricavare, da fonti di diverso tipo, informazioni e conoscenze su aspetti del proprio passato o di quello della classe per ricostruirlo.</w:t>
            </w:r>
          </w:p>
        </w:tc>
      </w:tr>
      <w:tr w:rsidR="00591365" w:rsidRPr="00591365" w14:paraId="7E771525" w14:textId="77777777" w:rsidTr="001E1BC8">
        <w:tc>
          <w:tcPr>
            <w:tcW w:w="1838" w:type="dxa"/>
            <w:shd w:val="clear" w:color="auto" w:fill="FFFFFF" w:themeFill="background1"/>
            <w:vAlign w:val="center"/>
          </w:tcPr>
          <w:p w14:paraId="081F0812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591365">
              <w:rPr>
                <w:rFonts w:ascii="Calibri" w:eastAsia="Calibri" w:hAnsi="Calibri" w:cs="Calibri"/>
                <w:b/>
                <w:lang w:eastAsia="it-IT"/>
              </w:rPr>
              <w:t>ORGANIZZAZIONE DELLE INFORMAZIONI</w:t>
            </w:r>
          </w:p>
        </w:tc>
        <w:tc>
          <w:tcPr>
            <w:tcW w:w="5358" w:type="dxa"/>
            <w:shd w:val="clear" w:color="auto" w:fill="FFFFFF" w:themeFill="background1"/>
          </w:tcPr>
          <w:p w14:paraId="298554FC" w14:textId="14E7D635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utilizza la linea del tempo per organizzare informazioni, conoscenze, periodi e individuare successioni, contempor</w:t>
            </w:r>
            <w:r w:rsidR="001E1BC8">
              <w:rPr>
                <w:rFonts w:ascii="Calibri" w:eastAsia="Calibri" w:hAnsi="Calibri" w:cs="Calibri"/>
                <w:lang w:eastAsia="it-IT"/>
              </w:rPr>
              <w:t>aneità, durate, periodizzazioni;</w:t>
            </w:r>
            <w:bookmarkStart w:id="0" w:name="_GoBack"/>
            <w:bookmarkEnd w:id="0"/>
          </w:p>
          <w:p w14:paraId="7B1A1518" w14:textId="77777777" w:rsidR="00591365" w:rsidRPr="00591365" w:rsidRDefault="00591365" w:rsidP="00591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654" w:type="dxa"/>
            <w:shd w:val="clear" w:color="auto" w:fill="FFFFFF" w:themeFill="background1"/>
          </w:tcPr>
          <w:p w14:paraId="32A839D9" w14:textId="77777777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Utilizzare gli indicatori temporali di successione, contemporaneità e durata per ricostruire le sequenze di azioni.</w:t>
            </w:r>
          </w:p>
          <w:p w14:paraId="7AC004AF" w14:textId="77777777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Collocare avvenimenti del passato recente sulla linea del tempo.</w:t>
            </w:r>
          </w:p>
          <w:p w14:paraId="33809906" w14:textId="77777777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 xml:space="preserve">Riconoscere la ciclicità dei fenomeni naturali/temporali. </w:t>
            </w:r>
          </w:p>
          <w:p w14:paraId="677B40F0" w14:textId="77777777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Conoscere la funzione e l’uso degli strumenti convenzionali per misurare e rappresentare il tempo.</w:t>
            </w:r>
          </w:p>
        </w:tc>
      </w:tr>
      <w:tr w:rsidR="00591365" w:rsidRPr="00591365" w14:paraId="455054A5" w14:textId="77777777" w:rsidTr="001E1BC8">
        <w:tc>
          <w:tcPr>
            <w:tcW w:w="1838" w:type="dxa"/>
            <w:shd w:val="clear" w:color="auto" w:fill="FFFFFF" w:themeFill="background1"/>
            <w:vAlign w:val="center"/>
          </w:tcPr>
          <w:p w14:paraId="3973241A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591365">
              <w:rPr>
                <w:rFonts w:ascii="Calibri" w:eastAsia="Calibri" w:hAnsi="Calibri" w:cs="Calibri"/>
                <w:b/>
                <w:lang w:eastAsia="it-IT"/>
              </w:rPr>
              <w:t>STRUMENTI CONCETTUALI</w:t>
            </w:r>
          </w:p>
        </w:tc>
        <w:tc>
          <w:tcPr>
            <w:tcW w:w="5358" w:type="dxa"/>
            <w:shd w:val="clear" w:color="auto" w:fill="FFFFFF" w:themeFill="background1"/>
          </w:tcPr>
          <w:p w14:paraId="113CD66F" w14:textId="77777777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organizza le informazioni e le conoscenze usando concettualizzazioni pertinenti;</w:t>
            </w:r>
          </w:p>
          <w:p w14:paraId="65FB23C2" w14:textId="5C72975C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 xml:space="preserve">comprende i testi storici proposti e </w:t>
            </w:r>
            <w:r w:rsidR="001E1BC8">
              <w:rPr>
                <w:rFonts w:ascii="Calibri" w:eastAsia="Calibri" w:hAnsi="Calibri" w:cs="Calibri"/>
                <w:lang w:eastAsia="it-IT"/>
              </w:rPr>
              <w:t>ne individua le caratteristiche;</w:t>
            </w:r>
          </w:p>
          <w:p w14:paraId="6E97B598" w14:textId="77777777" w:rsidR="00591365" w:rsidRPr="00591365" w:rsidRDefault="00591365" w:rsidP="00591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654" w:type="dxa"/>
            <w:shd w:val="clear" w:color="auto" w:fill="FFFFFF" w:themeFill="background1"/>
          </w:tcPr>
          <w:p w14:paraId="4D1E8C8B" w14:textId="77777777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Comprendere che i fatti accadono in successione o contemporaneamente ed hanno una certa durata.</w:t>
            </w:r>
          </w:p>
          <w:p w14:paraId="280281F2" w14:textId="77777777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Organizzare le conoscenze acquisite in semplici schemi temporali.</w:t>
            </w:r>
          </w:p>
          <w:p w14:paraId="033FE567" w14:textId="77777777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Comprende i fatti del passato attraverso l’ascolto o la lettura di storie e racconti.</w:t>
            </w:r>
          </w:p>
        </w:tc>
      </w:tr>
      <w:tr w:rsidR="00591365" w:rsidRPr="00591365" w14:paraId="79817744" w14:textId="77777777" w:rsidTr="001E1BC8">
        <w:tc>
          <w:tcPr>
            <w:tcW w:w="1838" w:type="dxa"/>
            <w:shd w:val="clear" w:color="auto" w:fill="FFFFFF" w:themeFill="background1"/>
            <w:vAlign w:val="center"/>
          </w:tcPr>
          <w:p w14:paraId="35CC0893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591365">
              <w:rPr>
                <w:rFonts w:ascii="Calibri" w:eastAsia="Calibri" w:hAnsi="Calibri" w:cs="Calibri"/>
                <w:b/>
                <w:lang w:eastAsia="it-IT"/>
              </w:rPr>
              <w:t>PRODUZIONE SCRITTA E ORALE</w:t>
            </w:r>
          </w:p>
        </w:tc>
        <w:tc>
          <w:tcPr>
            <w:tcW w:w="5358" w:type="dxa"/>
            <w:shd w:val="clear" w:color="auto" w:fill="FFFFFF" w:themeFill="background1"/>
          </w:tcPr>
          <w:p w14:paraId="6F71B695" w14:textId="77777777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racconta i fatti studiati e sa produrre semplici testi scritti.</w:t>
            </w:r>
          </w:p>
        </w:tc>
        <w:tc>
          <w:tcPr>
            <w:tcW w:w="7654" w:type="dxa"/>
            <w:shd w:val="clear" w:color="auto" w:fill="FFFFFF" w:themeFill="background1"/>
          </w:tcPr>
          <w:p w14:paraId="78766165" w14:textId="77777777" w:rsidR="00591365" w:rsidRP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Rappresentare conoscenze e concetti appresi mediante disegni e semplici testi scritti.</w:t>
            </w:r>
          </w:p>
          <w:p w14:paraId="332579FE" w14:textId="77777777" w:rsidR="00591365" w:rsidRDefault="00591365" w:rsidP="005913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591365">
              <w:rPr>
                <w:rFonts w:ascii="Calibri" w:eastAsia="Calibri" w:hAnsi="Calibri" w:cs="Calibri"/>
                <w:lang w:eastAsia="it-IT"/>
              </w:rPr>
              <w:t>Riferire in modo semplice le conoscenze acquisite.</w:t>
            </w:r>
          </w:p>
          <w:p w14:paraId="708355DA" w14:textId="77777777" w:rsidR="001E1BC8" w:rsidRPr="00591365" w:rsidRDefault="001E1BC8" w:rsidP="001E1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14:paraId="73A89F8A" w14:textId="77777777" w:rsidR="00FB0871" w:rsidRDefault="00FB0871"/>
    <w:sectPr w:rsidR="00FB0871" w:rsidSect="00591365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12AA5"/>
    <w:multiLevelType w:val="multilevel"/>
    <w:tmpl w:val="6E10EF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365"/>
    <w:rsid w:val="001E1BC8"/>
    <w:rsid w:val="00591365"/>
    <w:rsid w:val="00FB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1E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3</cp:revision>
  <cp:lastPrinted>2025-06-21T12:28:00Z</cp:lastPrinted>
  <dcterms:created xsi:type="dcterms:W3CDTF">2025-06-20T16:55:00Z</dcterms:created>
  <dcterms:modified xsi:type="dcterms:W3CDTF">2025-06-21T12:28:00Z</dcterms:modified>
</cp:coreProperties>
</file>